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9F116" w14:textId="2347769A" w:rsidR="004F68DA" w:rsidRDefault="00FA6DBB">
      <w:pPr>
        <w:rPr>
          <w:lang w:val="en-US"/>
        </w:rPr>
      </w:pPr>
      <w:r>
        <w:rPr>
          <w:lang w:val="en-US"/>
        </w:rPr>
        <w:t>23/2/22</w:t>
      </w:r>
    </w:p>
    <w:p w14:paraId="079DBA08" w14:textId="3CF275A5" w:rsidR="00C864D6" w:rsidRDefault="00C864D6">
      <w:pPr>
        <w:rPr>
          <w:lang w:val="en-US"/>
        </w:rPr>
      </w:pPr>
      <w:r w:rsidRPr="00C864D6">
        <w:rPr>
          <w:noProof/>
          <w:lang w:val="en-US"/>
        </w:rPr>
        <w:drawing>
          <wp:inline distT="0" distB="0" distL="0" distR="0" wp14:anchorId="289A44E6" wp14:editId="6D39EFF4">
            <wp:extent cx="5731510" cy="4443095"/>
            <wp:effectExtent l="0" t="0" r="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20FF" w14:textId="2E91AF85" w:rsidR="00955071" w:rsidRDefault="00955071">
      <w:pPr>
        <w:rPr>
          <w:lang w:val="en-US"/>
        </w:rPr>
      </w:pPr>
      <w:r w:rsidRPr="00955071">
        <w:rPr>
          <w:noProof/>
          <w:lang w:val="en-US"/>
        </w:rPr>
        <w:drawing>
          <wp:inline distT="0" distB="0" distL="0" distR="0" wp14:anchorId="67FBDAAE" wp14:editId="3F413615">
            <wp:extent cx="5731510" cy="2943225"/>
            <wp:effectExtent l="0" t="0" r="0" b="3175"/>
            <wp:docPr id="2" name="Picture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45E1" w14:textId="2766E1D1" w:rsidR="00432964" w:rsidRDefault="00432964">
      <w:pPr>
        <w:rPr>
          <w:lang w:val="en-US"/>
        </w:rPr>
      </w:pPr>
      <w:r w:rsidRPr="00432964">
        <w:rPr>
          <w:noProof/>
          <w:lang w:val="en-US"/>
        </w:rPr>
        <w:lastRenderedPageBreak/>
        <w:drawing>
          <wp:inline distT="0" distB="0" distL="0" distR="0" wp14:anchorId="720012F1" wp14:editId="131B2C27">
            <wp:extent cx="5731510" cy="3490595"/>
            <wp:effectExtent l="0" t="0" r="0" b="1905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C8B2" w14:textId="113C842C" w:rsidR="00C74A82" w:rsidRDefault="00C74A82">
      <w:pPr>
        <w:rPr>
          <w:lang w:val="en-US"/>
        </w:rPr>
      </w:pPr>
      <w:r w:rsidRPr="00C74A82">
        <w:rPr>
          <w:noProof/>
          <w:lang w:val="en-US"/>
        </w:rPr>
        <w:drawing>
          <wp:inline distT="0" distB="0" distL="0" distR="0" wp14:anchorId="56550099" wp14:editId="661137D3">
            <wp:extent cx="5731510" cy="328295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C7F" w14:textId="7025C9F1" w:rsidR="00AB10D9" w:rsidRDefault="00AB10D9">
      <w:pPr>
        <w:rPr>
          <w:lang w:val="en-US"/>
        </w:rPr>
      </w:pPr>
      <w:r w:rsidRPr="00AB10D9">
        <w:rPr>
          <w:noProof/>
          <w:lang w:val="en-US"/>
        </w:rPr>
        <w:lastRenderedPageBreak/>
        <w:drawing>
          <wp:inline distT="0" distB="0" distL="0" distR="0" wp14:anchorId="0EC76495" wp14:editId="5A4319A0">
            <wp:extent cx="5731510" cy="372237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1078" w14:textId="2DA1B76B" w:rsidR="001F7023" w:rsidRDefault="001F7023">
      <w:pPr>
        <w:rPr>
          <w:lang w:val="en-US"/>
        </w:rPr>
      </w:pPr>
    </w:p>
    <w:p w14:paraId="30064609" w14:textId="2C69547F" w:rsidR="001F7023" w:rsidRDefault="001F7023">
      <w:pPr>
        <w:rPr>
          <w:lang w:val="en-US"/>
        </w:rPr>
      </w:pPr>
      <w:r>
        <w:rPr>
          <w:lang w:val="en-US"/>
        </w:rPr>
        <w:t>25/2/22</w:t>
      </w:r>
    </w:p>
    <w:p w14:paraId="5FDB4BC0" w14:textId="2E7A19D4" w:rsidR="00A91E90" w:rsidRDefault="00A91E90">
      <w:pPr>
        <w:rPr>
          <w:lang w:val="en-US"/>
        </w:rPr>
      </w:pPr>
      <w:r>
        <w:rPr>
          <w:lang w:val="en-US"/>
        </w:rPr>
        <w:t xml:space="preserve">Intra-personal communication </w:t>
      </w:r>
      <w:r w:rsidRPr="00A91E90">
        <w:rPr>
          <w:lang w:val="en-US"/>
        </w:rPr>
        <w:sym w:font="Wingdings" w:char="F0E0"/>
      </w:r>
      <w:r>
        <w:rPr>
          <w:lang w:val="en-US"/>
        </w:rPr>
        <w:t xml:space="preserve"> talking to out-self.</w:t>
      </w:r>
      <w:r>
        <w:rPr>
          <w:lang w:val="en-US"/>
        </w:rPr>
        <w:br/>
        <w:t xml:space="preserve">Inter-personal communication </w:t>
      </w:r>
      <w:r w:rsidRPr="00A91E90">
        <w:rPr>
          <w:lang w:val="en-US"/>
        </w:rPr>
        <w:sym w:font="Wingdings" w:char="F0E0"/>
      </w:r>
      <w:r>
        <w:rPr>
          <w:lang w:val="en-US"/>
        </w:rPr>
        <w:t xml:space="preserve"> talking to others.</w:t>
      </w:r>
    </w:p>
    <w:p w14:paraId="1D3D9CB4" w14:textId="5FA85CCC" w:rsidR="00143364" w:rsidRDefault="00143364">
      <w:pPr>
        <w:rPr>
          <w:lang w:val="en-US"/>
        </w:rPr>
      </w:pPr>
      <w:r w:rsidRPr="00143364">
        <w:rPr>
          <w:noProof/>
          <w:lang w:val="en-US"/>
        </w:rPr>
        <w:drawing>
          <wp:inline distT="0" distB="0" distL="0" distR="0" wp14:anchorId="72B881C3" wp14:editId="59B3A524">
            <wp:extent cx="5731510" cy="372237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DBD8" w14:textId="778AD039" w:rsidR="00DE6B6C" w:rsidRDefault="00DE6B6C">
      <w:pPr>
        <w:rPr>
          <w:lang w:val="en-US"/>
        </w:rPr>
      </w:pPr>
    </w:p>
    <w:p w14:paraId="236303FC" w14:textId="0C75D340" w:rsidR="00DE6B6C" w:rsidRDefault="00DE6B6C">
      <w:pPr>
        <w:rPr>
          <w:lang w:val="en-US"/>
        </w:rPr>
      </w:pPr>
      <w:r w:rsidRPr="00DE6B6C">
        <w:rPr>
          <w:noProof/>
          <w:lang w:val="en-US"/>
        </w:rPr>
        <w:lastRenderedPageBreak/>
        <w:drawing>
          <wp:inline distT="0" distB="0" distL="0" distR="0" wp14:anchorId="40E52CA3" wp14:editId="72C78318">
            <wp:extent cx="5731510" cy="3437255"/>
            <wp:effectExtent l="0" t="0" r="0" b="0"/>
            <wp:docPr id="7" name="Picture 7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monit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ECDC" w14:textId="1A336609" w:rsidR="004C4226" w:rsidRDefault="004C4226">
      <w:pPr>
        <w:rPr>
          <w:lang w:val="en-US"/>
        </w:rPr>
      </w:pPr>
      <w:r>
        <w:rPr>
          <w:lang w:val="en-US"/>
        </w:rPr>
        <w:t>2/3/22</w:t>
      </w:r>
    </w:p>
    <w:p w14:paraId="40DE295B" w14:textId="5CA20B6D" w:rsidR="00AA669C" w:rsidRDefault="00AA669C">
      <w:pPr>
        <w:rPr>
          <w:lang w:val="en-US"/>
        </w:rPr>
      </w:pPr>
      <w:r w:rsidRPr="00AA669C">
        <w:rPr>
          <w:noProof/>
          <w:lang w:val="en-US"/>
        </w:rPr>
        <w:drawing>
          <wp:inline distT="0" distB="0" distL="0" distR="0" wp14:anchorId="0FBACF8D" wp14:editId="75365276">
            <wp:extent cx="5731510" cy="37223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44FD" w14:textId="5F6C896E" w:rsidR="00701798" w:rsidRDefault="00701798">
      <w:pPr>
        <w:rPr>
          <w:lang w:val="en-US"/>
        </w:rPr>
      </w:pPr>
    </w:p>
    <w:p w14:paraId="61E133E6" w14:textId="4A120774" w:rsidR="00701798" w:rsidRDefault="00701798">
      <w:pPr>
        <w:rPr>
          <w:lang w:val="en-US"/>
        </w:rPr>
      </w:pPr>
      <w:r w:rsidRPr="00701798">
        <w:rPr>
          <w:noProof/>
          <w:lang w:val="en-US"/>
        </w:rPr>
        <w:lastRenderedPageBreak/>
        <w:drawing>
          <wp:inline distT="0" distB="0" distL="0" distR="0" wp14:anchorId="732495E7" wp14:editId="4BC7E3A4">
            <wp:extent cx="5731510" cy="372237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DBD0" w14:textId="256178E8" w:rsidR="003265D1" w:rsidRDefault="003265D1">
      <w:pPr>
        <w:rPr>
          <w:lang w:val="en-US"/>
        </w:rPr>
      </w:pPr>
    </w:p>
    <w:p w14:paraId="2768148E" w14:textId="61FCB4B1" w:rsidR="003265D1" w:rsidRDefault="003265D1">
      <w:pPr>
        <w:rPr>
          <w:lang w:val="en-US"/>
        </w:rPr>
      </w:pPr>
      <w:r>
        <w:rPr>
          <w:lang w:val="en-US"/>
        </w:rPr>
        <w:t>4/3/22</w:t>
      </w:r>
    </w:p>
    <w:p w14:paraId="36ACE69C" w14:textId="0D668953" w:rsidR="0011234C" w:rsidRDefault="0011234C">
      <w:pPr>
        <w:rPr>
          <w:lang w:val="en-US"/>
        </w:rPr>
      </w:pPr>
      <w:r>
        <w:rPr>
          <w:lang w:val="en-US"/>
        </w:rPr>
        <w:t>Collaborating is the best style.</w:t>
      </w:r>
    </w:p>
    <w:p w14:paraId="31AEFDFC" w14:textId="2152754E" w:rsidR="006816F9" w:rsidRDefault="006816F9">
      <w:pPr>
        <w:rPr>
          <w:lang w:val="en-US"/>
        </w:rPr>
      </w:pPr>
    </w:p>
    <w:p w14:paraId="736AF31F" w14:textId="6A09FFD3" w:rsidR="006816F9" w:rsidRDefault="006816F9">
      <w:pPr>
        <w:rPr>
          <w:lang w:val="en-US"/>
        </w:rPr>
      </w:pPr>
      <w:r>
        <w:rPr>
          <w:lang w:val="en-US"/>
        </w:rPr>
        <w:t xml:space="preserve">Assertive </w:t>
      </w:r>
      <w:r w:rsidR="00EB1784">
        <w:rPr>
          <w:lang w:val="en-US"/>
        </w:rPr>
        <w:t>behaviors</w:t>
      </w:r>
    </w:p>
    <w:p w14:paraId="04FC4544" w14:textId="738C7426" w:rsidR="00576B2D" w:rsidRDefault="00576B2D">
      <w:pPr>
        <w:rPr>
          <w:lang w:val="en-US"/>
        </w:rPr>
      </w:pPr>
      <w:r w:rsidRPr="00576B2D">
        <w:rPr>
          <w:noProof/>
          <w:lang w:val="en-US"/>
        </w:rPr>
        <w:drawing>
          <wp:inline distT="0" distB="0" distL="0" distR="0" wp14:anchorId="5D9DF02E" wp14:editId="5B71624A">
            <wp:extent cx="5731510" cy="3722370"/>
            <wp:effectExtent l="0" t="0" r="0" b="0"/>
            <wp:docPr id="10" name="Picture 10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PowerPoi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C9F1" w14:textId="2C60115F" w:rsidR="00024620" w:rsidRDefault="00024620">
      <w:pPr>
        <w:rPr>
          <w:lang w:val="en-US"/>
        </w:rPr>
      </w:pPr>
    </w:p>
    <w:p w14:paraId="3E15315C" w14:textId="77777777" w:rsidR="00AC2A8D" w:rsidRDefault="00AC2A8D">
      <w:pPr>
        <w:rPr>
          <w:lang w:val="en-US"/>
        </w:rPr>
      </w:pPr>
    </w:p>
    <w:p w14:paraId="58092B91" w14:textId="0138FB80" w:rsidR="00AC2A8D" w:rsidRDefault="00AC2A8D">
      <w:pPr>
        <w:rPr>
          <w:lang w:val="en-US"/>
        </w:rPr>
      </w:pPr>
      <w:r w:rsidRPr="00AC2A8D">
        <w:rPr>
          <w:noProof/>
          <w:lang w:val="en-US"/>
        </w:rPr>
        <w:lastRenderedPageBreak/>
        <w:drawing>
          <wp:inline distT="0" distB="0" distL="0" distR="0" wp14:anchorId="060319D3" wp14:editId="545CA529">
            <wp:extent cx="5731510" cy="37223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1CAB" w14:textId="77777777" w:rsidR="00AC2A8D" w:rsidRDefault="00AC2A8D">
      <w:pPr>
        <w:rPr>
          <w:lang w:val="en-US"/>
        </w:rPr>
      </w:pPr>
    </w:p>
    <w:p w14:paraId="7C8735DC" w14:textId="59A7D805" w:rsidR="00024620" w:rsidRDefault="00024620">
      <w:pPr>
        <w:rPr>
          <w:lang w:val="en-US"/>
        </w:rPr>
      </w:pPr>
      <w:r w:rsidRPr="00024620">
        <w:rPr>
          <w:noProof/>
          <w:lang w:val="en-US"/>
        </w:rPr>
        <w:drawing>
          <wp:inline distT="0" distB="0" distL="0" distR="0" wp14:anchorId="357E621D" wp14:editId="2B8F535B">
            <wp:extent cx="5731510" cy="3722370"/>
            <wp:effectExtent l="0" t="0" r="0" b="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1195" w14:textId="6B0A4BD5" w:rsidR="009744EF" w:rsidRDefault="009744EF">
      <w:pPr>
        <w:rPr>
          <w:lang w:val="en-US"/>
        </w:rPr>
      </w:pPr>
    </w:p>
    <w:p w14:paraId="050C07E5" w14:textId="48BCB6A5" w:rsidR="009744EF" w:rsidRDefault="009744EF">
      <w:pPr>
        <w:rPr>
          <w:lang w:val="en-US"/>
        </w:rPr>
      </w:pPr>
      <w:r>
        <w:rPr>
          <w:lang w:val="en-US"/>
        </w:rPr>
        <w:t>9/3/22</w:t>
      </w:r>
      <w:r w:rsidR="00F660A5" w:rsidRPr="00F660A5">
        <w:rPr>
          <w:lang w:val="en-US"/>
        </w:rPr>
        <w:sym w:font="Wingdings" w:char="F0E0"/>
      </w:r>
      <w:r w:rsidR="00F660A5">
        <w:rPr>
          <w:lang w:val="en-US"/>
        </w:rPr>
        <w:t xml:space="preserve"> Group Dynamics</w:t>
      </w:r>
    </w:p>
    <w:p w14:paraId="0AB7AE56" w14:textId="56102BB0" w:rsidR="00A20D4C" w:rsidRDefault="00A20D4C">
      <w:pPr>
        <w:rPr>
          <w:lang w:val="en-US"/>
        </w:rPr>
      </w:pPr>
      <w:r>
        <w:rPr>
          <w:lang w:val="en-US"/>
        </w:rPr>
        <w:t xml:space="preserve">What is </w:t>
      </w:r>
      <w:proofErr w:type="gramStart"/>
      <w:r>
        <w:rPr>
          <w:lang w:val="en-US"/>
        </w:rPr>
        <w:t>Group ??</w:t>
      </w:r>
      <w:proofErr w:type="gramEnd"/>
    </w:p>
    <w:p w14:paraId="4568F46D" w14:textId="50A855A8" w:rsidR="00A20D4C" w:rsidRDefault="00A20D4C">
      <w:pPr>
        <w:rPr>
          <w:lang w:val="en-US"/>
        </w:rPr>
      </w:pPr>
      <w:r>
        <w:rPr>
          <w:lang w:val="en-US"/>
        </w:rPr>
        <w:t>Stages of Group Dynamics</w:t>
      </w:r>
    </w:p>
    <w:p w14:paraId="224A41D7" w14:textId="782E8380" w:rsidR="00C27738" w:rsidRDefault="00C27738">
      <w:pPr>
        <w:rPr>
          <w:lang w:val="en-US"/>
        </w:rPr>
      </w:pPr>
      <w:r w:rsidRPr="00C27738">
        <w:rPr>
          <w:lang w:val="en-US"/>
        </w:rPr>
        <w:lastRenderedPageBreak/>
        <w:drawing>
          <wp:inline distT="0" distB="0" distL="0" distR="0" wp14:anchorId="7259CB43" wp14:editId="0B0AA895">
            <wp:extent cx="5731510" cy="37223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AD6D" w14:textId="2945060A" w:rsidR="008364DE" w:rsidRDefault="008364DE">
      <w:pPr>
        <w:rPr>
          <w:lang w:val="en-US"/>
        </w:rPr>
      </w:pPr>
    </w:p>
    <w:p w14:paraId="5805867F" w14:textId="772C6426" w:rsidR="008364DE" w:rsidRDefault="008364DE">
      <w:pPr>
        <w:rPr>
          <w:lang w:val="en-US"/>
        </w:rPr>
      </w:pPr>
      <w:r w:rsidRPr="008364DE">
        <w:rPr>
          <w:lang w:val="en-US"/>
        </w:rPr>
        <w:drawing>
          <wp:inline distT="0" distB="0" distL="0" distR="0" wp14:anchorId="7D0AF093" wp14:editId="20E122E5">
            <wp:extent cx="5731510" cy="37223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C4DC" w14:textId="4BE6F401" w:rsidR="00E93247" w:rsidRDefault="00E93247">
      <w:pPr>
        <w:rPr>
          <w:lang w:val="en-US"/>
        </w:rPr>
      </w:pPr>
    </w:p>
    <w:p w14:paraId="762B9A29" w14:textId="237E93BF" w:rsidR="00E93247" w:rsidRPr="00FA6DBB" w:rsidRDefault="00E93247">
      <w:pPr>
        <w:rPr>
          <w:lang w:val="en-US"/>
        </w:rPr>
      </w:pPr>
    </w:p>
    <w:sectPr w:rsidR="00E93247" w:rsidRPr="00FA6D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8C7"/>
    <w:rsid w:val="00024620"/>
    <w:rsid w:val="0011234C"/>
    <w:rsid w:val="00143364"/>
    <w:rsid w:val="001F7023"/>
    <w:rsid w:val="00240228"/>
    <w:rsid w:val="003265D1"/>
    <w:rsid w:val="0036447C"/>
    <w:rsid w:val="003B58C7"/>
    <w:rsid w:val="003C7AE1"/>
    <w:rsid w:val="00432964"/>
    <w:rsid w:val="004862AF"/>
    <w:rsid w:val="004C4226"/>
    <w:rsid w:val="004F68DA"/>
    <w:rsid w:val="0055737C"/>
    <w:rsid w:val="00576B2D"/>
    <w:rsid w:val="006816F9"/>
    <w:rsid w:val="00701798"/>
    <w:rsid w:val="008364DE"/>
    <w:rsid w:val="00955071"/>
    <w:rsid w:val="009744EF"/>
    <w:rsid w:val="00A20D4C"/>
    <w:rsid w:val="00A91E90"/>
    <w:rsid w:val="00A9421B"/>
    <w:rsid w:val="00AA669C"/>
    <w:rsid w:val="00AB10D9"/>
    <w:rsid w:val="00AC2A8D"/>
    <w:rsid w:val="00AF0EBC"/>
    <w:rsid w:val="00C16FB7"/>
    <w:rsid w:val="00C27738"/>
    <w:rsid w:val="00C64436"/>
    <w:rsid w:val="00C74A82"/>
    <w:rsid w:val="00C864D6"/>
    <w:rsid w:val="00DE6B6C"/>
    <w:rsid w:val="00E93247"/>
    <w:rsid w:val="00EB1784"/>
    <w:rsid w:val="00EB1F6D"/>
    <w:rsid w:val="00F33D3F"/>
    <w:rsid w:val="00F660A5"/>
    <w:rsid w:val="00FA6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264D12"/>
  <w15:chartTrackingRefBased/>
  <w15:docId w15:val="{533F4FB8-B8D3-6345-9CA5-A75F21880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39</cp:revision>
  <dcterms:created xsi:type="dcterms:W3CDTF">2022-02-21T06:35:00Z</dcterms:created>
  <dcterms:modified xsi:type="dcterms:W3CDTF">2022-03-09T09:07:00Z</dcterms:modified>
</cp:coreProperties>
</file>